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F9" w:rsidRDefault="00957F14" w:rsidP="001C76F9">
      <w:r>
        <w:t xml:space="preserve">For information about how to prepare for coronavirus, visit </w:t>
      </w:r>
      <w:hyperlink r:id="rId7" w:history="1">
        <w:r w:rsidRPr="00981338">
          <w:rPr>
            <w:rStyle w:val="Hyperlink"/>
          </w:rPr>
          <w:t>https://www.redcross.org.au/coronavirus</w:t>
        </w:r>
      </w:hyperlink>
    </w:p>
    <w:p w:rsidR="00833D7B" w:rsidRDefault="006B6841"/>
    <w:p w:rsidR="001C76F9" w:rsidRDefault="00957F14" w:rsidP="001C76F9">
      <w:r>
        <w:t xml:space="preserve">For a list of educational companies offering free subscriptions due to school closures, visit </w:t>
      </w:r>
      <w:hyperlink r:id="rId8" w:history="1">
        <w:r w:rsidRPr="00981338">
          <w:rPr>
            <w:rStyle w:val="Hyperlink"/>
          </w:rPr>
          <w:t>https://kidsactivitiesblog.co</w:t>
        </w:r>
        <w:bookmarkStart w:id="0" w:name="_GoBack"/>
        <w:bookmarkEnd w:id="0"/>
        <w:r w:rsidRPr="00981338">
          <w:rPr>
            <w:rStyle w:val="Hyperlink"/>
          </w:rPr>
          <w:t>m/135609/list-of-education-companies-offering-free-subscriptions/</w:t>
        </w:r>
      </w:hyperlink>
    </w:p>
    <w:p w:rsidR="00E56F24" w:rsidRDefault="00E56F24" w:rsidP="001C76F9"/>
    <w:p w:rsidR="00E56F24" w:rsidRDefault="00E56F24" w:rsidP="001C76F9">
      <w:r>
        <w:t xml:space="preserve">For information about how to support children who are feeling anxious due to coronavirus or self-isolation, visit: </w:t>
      </w:r>
    </w:p>
    <w:p w:rsidR="00E56F24" w:rsidRDefault="006B6841" w:rsidP="00BB0EFD">
      <w:pPr>
        <w:pStyle w:val="ListParagraph"/>
        <w:numPr>
          <w:ilvl w:val="0"/>
          <w:numId w:val="4"/>
        </w:numPr>
      </w:pPr>
      <w:hyperlink r:id="rId9" w:history="1">
        <w:r w:rsidR="00BB0EFD" w:rsidRPr="00981338">
          <w:rPr>
            <w:rStyle w:val="Hyperlink"/>
          </w:rPr>
          <w:t>https://www.healthychildren.org/English/health-issues/conditions/chest-lungs/Pages/2019-Novel-Coronavirus.aspx</w:t>
        </w:r>
      </w:hyperlink>
    </w:p>
    <w:p w:rsidR="00BB0EFD" w:rsidRDefault="006B6841" w:rsidP="00BB0EFD">
      <w:pPr>
        <w:pStyle w:val="ListParagraph"/>
        <w:numPr>
          <w:ilvl w:val="0"/>
          <w:numId w:val="4"/>
        </w:numPr>
      </w:pPr>
      <w:hyperlink r:id="rId10" w:history="1">
        <w:r w:rsidR="00BB0EFD" w:rsidRPr="00981338">
          <w:rPr>
            <w:rStyle w:val="Hyperlink"/>
          </w:rPr>
          <w:t>https://www.nctsn.org/resources/parent-caregiver-guide-to-helping-families-cope-with-the-coronavirus-disease-2019</w:t>
        </w:r>
      </w:hyperlink>
    </w:p>
    <w:p w:rsidR="00BB0EFD" w:rsidRDefault="006B6841" w:rsidP="00BB0EFD">
      <w:pPr>
        <w:pStyle w:val="ListParagraph"/>
        <w:numPr>
          <w:ilvl w:val="0"/>
          <w:numId w:val="4"/>
        </w:numPr>
      </w:pPr>
      <w:hyperlink r:id="rId11" w:history="1">
        <w:r w:rsidR="00BB0EFD" w:rsidRPr="00981338">
          <w:rPr>
            <w:rStyle w:val="Hyperlink"/>
          </w:rPr>
          <w:t>https://www.cdc.gov/coronavirus/2019-ncov/prepare/managing-stress-anxiety.html</w:t>
        </w:r>
      </w:hyperlink>
      <w:r w:rsidR="00BB0EFD">
        <w:t xml:space="preserve"> </w:t>
      </w:r>
    </w:p>
    <w:p w:rsidR="00BB0EFD" w:rsidRDefault="00BB0EFD" w:rsidP="001C76F9"/>
    <w:p w:rsidR="00496289" w:rsidRDefault="00496289" w:rsidP="001C76F9">
      <w:r>
        <w:t>For more resources around disasters and supporting children, visit:</w:t>
      </w:r>
    </w:p>
    <w:p w:rsidR="00496289" w:rsidRDefault="006B6841" w:rsidP="00496289">
      <w:pPr>
        <w:pStyle w:val="ListParagraph"/>
        <w:numPr>
          <w:ilvl w:val="0"/>
          <w:numId w:val="5"/>
        </w:numPr>
      </w:pPr>
      <w:hyperlink r:id="rId12" w:history="1">
        <w:r w:rsidR="00496289" w:rsidRPr="00981338">
          <w:rPr>
            <w:rStyle w:val="Hyperlink"/>
          </w:rPr>
          <w:t>https://www.redcross.org.au/getmedia/4cf85fb0-9ab3-43c6-91ac-f04056666da4/2018-01-01-Get-Ready-Kids-NEW-Screen.pdf.aspx</w:t>
        </w:r>
      </w:hyperlink>
      <w:r w:rsidR="00496289">
        <w:t xml:space="preserve"> </w:t>
      </w:r>
    </w:p>
    <w:p w:rsidR="00496289" w:rsidRDefault="006B6841" w:rsidP="00496289">
      <w:pPr>
        <w:pStyle w:val="ListParagraph"/>
        <w:numPr>
          <w:ilvl w:val="0"/>
          <w:numId w:val="5"/>
        </w:numPr>
      </w:pPr>
      <w:hyperlink r:id="rId13" w:history="1">
        <w:r w:rsidR="00496289" w:rsidRPr="00981338">
          <w:rPr>
            <w:rStyle w:val="Hyperlink"/>
          </w:rPr>
          <w:t>https://www.redcross.org.au/getmedia/60d44951-875d-43c7-8415-1fee678ce1a1/helping-children-and-young-people-cope.pdf.aspx</w:t>
        </w:r>
      </w:hyperlink>
    </w:p>
    <w:p w:rsidR="00496289" w:rsidRDefault="006B6841" w:rsidP="00496289">
      <w:pPr>
        <w:pStyle w:val="ListParagraph"/>
        <w:numPr>
          <w:ilvl w:val="0"/>
          <w:numId w:val="5"/>
        </w:numPr>
      </w:pPr>
      <w:hyperlink r:id="rId14" w:history="1">
        <w:r w:rsidR="00496289" w:rsidRPr="00981338">
          <w:rPr>
            <w:rStyle w:val="Hyperlink"/>
          </w:rPr>
          <w:t>https://www.redcross.org.au/CMSPages/GetAmazonFile.aspx?path=~\australianredcross\files\63\63036b9a-98fd-4cf0-910f-197ef64293a7.pdf&amp;hash=6c6bd2de62ea8836467f468acedf9564c4c7ffe93548ad598397fa1aa1d2ae19</w:t>
        </w:r>
      </w:hyperlink>
      <w:r w:rsidR="00496289">
        <w:t xml:space="preserve"> </w:t>
      </w:r>
    </w:p>
    <w:p w:rsidR="00602742" w:rsidRDefault="006B6841" w:rsidP="00496289">
      <w:pPr>
        <w:pStyle w:val="ListParagraph"/>
        <w:numPr>
          <w:ilvl w:val="0"/>
          <w:numId w:val="5"/>
        </w:numPr>
      </w:pPr>
      <w:hyperlink r:id="rId15" w:history="1">
        <w:r w:rsidR="00602742" w:rsidRPr="00981338">
          <w:rPr>
            <w:rStyle w:val="Hyperlink"/>
          </w:rPr>
          <w:t>https://www.cdc.gov/cpr/readywrigley/documents/RW_Coping_After_a_Disaster_508.pdf</w:t>
        </w:r>
      </w:hyperlink>
      <w:r w:rsidR="00602742">
        <w:t xml:space="preserve"> </w:t>
      </w:r>
    </w:p>
    <w:p w:rsidR="001C76F9" w:rsidRDefault="001C76F9"/>
    <w:p w:rsidR="001C76F9" w:rsidRDefault="0092560B">
      <w:pPr>
        <w:rPr>
          <w:b/>
          <w:sz w:val="24"/>
        </w:rPr>
      </w:pPr>
      <w:r>
        <w:rPr>
          <w:b/>
          <w:sz w:val="24"/>
        </w:rPr>
        <w:t>Activity ideas for self-isolation, school closures, social distancing, and any time</w:t>
      </w:r>
      <w:r w:rsidR="00957F14">
        <w:rPr>
          <w:sz w:val="24"/>
        </w:rPr>
        <w:t>:</w:t>
      </w:r>
    </w:p>
    <w:p w:rsidR="00957F14" w:rsidRDefault="00957F14">
      <w:pPr>
        <w:rPr>
          <w:b/>
        </w:rPr>
      </w:pPr>
    </w:p>
    <w:p w:rsidR="00957F14" w:rsidRPr="00F7733E" w:rsidRDefault="0092560B" w:rsidP="00957F14">
      <w:pPr>
        <w:pStyle w:val="ListParagraph"/>
        <w:numPr>
          <w:ilvl w:val="0"/>
          <w:numId w:val="2"/>
        </w:numPr>
        <w:rPr>
          <w:b/>
        </w:rPr>
      </w:pPr>
      <w:r>
        <w:t>Build a fort</w:t>
      </w:r>
      <w:r w:rsidR="00F7733E">
        <w:t xml:space="preserve"> out of blankets, pillows and furniture</w:t>
      </w:r>
      <w:r w:rsidR="00306987">
        <w:t>.</w:t>
      </w:r>
    </w:p>
    <w:p w:rsidR="00F7733E" w:rsidRDefault="00F7733E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Have children pick a topic they'd like to learn about and spend 30 min</w:t>
      </w:r>
      <w:r w:rsidR="00306987">
        <w:rPr>
          <w:rFonts w:eastAsia="Times New Roman"/>
        </w:rPr>
        <w:t>utes</w:t>
      </w:r>
      <w:r>
        <w:rPr>
          <w:rFonts w:eastAsia="Times New Roman"/>
        </w:rPr>
        <w:t xml:space="preserve"> each day on that topic</w:t>
      </w:r>
      <w:r w:rsidR="00306987">
        <w:rPr>
          <w:rFonts w:eastAsia="Times New Roman"/>
        </w:rPr>
        <w:t>.</w:t>
      </w:r>
    </w:p>
    <w:p w:rsidR="00F7733E" w:rsidRDefault="00306987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Read together.</w:t>
      </w:r>
    </w:p>
    <w:p w:rsidR="00F7339A" w:rsidRDefault="00F7339A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Crayon rubbing – </w:t>
      </w:r>
      <w:r w:rsidR="001706A9">
        <w:rPr>
          <w:rFonts w:eastAsia="Times New Roman"/>
        </w:rPr>
        <w:t xml:space="preserve">give children a piece of paper and rub crayons over it on different textures in the house. </w:t>
      </w:r>
    </w:p>
    <w:p w:rsidR="00F7733E" w:rsidRDefault="00F7733E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Bake something every day</w:t>
      </w:r>
      <w:r w:rsidR="00306987">
        <w:rPr>
          <w:rFonts w:eastAsia="Times New Roman"/>
        </w:rPr>
        <w:t>.</w:t>
      </w:r>
    </w:p>
    <w:p w:rsidR="001706A9" w:rsidRDefault="001706A9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Play dress ups. </w:t>
      </w:r>
    </w:p>
    <w:p w:rsidR="00844A9A" w:rsidRPr="006551A9" w:rsidRDefault="00F7733E" w:rsidP="006551A9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Have</w:t>
      </w:r>
      <w:r w:rsidR="00306987">
        <w:rPr>
          <w:rFonts w:eastAsia="Times New Roman"/>
        </w:rPr>
        <w:t xml:space="preserve"> children </w:t>
      </w:r>
      <w:r>
        <w:rPr>
          <w:rFonts w:eastAsia="Times New Roman"/>
        </w:rPr>
        <w:t>write a letter or emails to a different friend or family member each day</w:t>
      </w:r>
      <w:r w:rsidR="00306987">
        <w:rPr>
          <w:rFonts w:eastAsia="Times New Roman"/>
        </w:rPr>
        <w:t xml:space="preserve"> or start a diary.</w:t>
      </w:r>
    </w:p>
    <w:p w:rsidR="00F7733E" w:rsidRDefault="00E171EE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Build</w:t>
      </w:r>
      <w:r w:rsidR="00F7733E">
        <w:rPr>
          <w:rFonts w:eastAsia="Times New Roman"/>
        </w:rPr>
        <w:t xml:space="preserve"> one giant structure</w:t>
      </w:r>
      <w:r w:rsidR="00082D63">
        <w:rPr>
          <w:rFonts w:eastAsia="Times New Roman"/>
        </w:rPr>
        <w:t xml:space="preserve"> out of toys.</w:t>
      </w:r>
    </w:p>
    <w:p w:rsidR="00F7733E" w:rsidRDefault="00F7733E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Races of various kinds in the backyard (hopping on one foot, crabwalk, walking backwards, etc.)</w:t>
      </w:r>
      <w:r w:rsidR="00082D63">
        <w:rPr>
          <w:rFonts w:eastAsia="Times New Roman"/>
        </w:rPr>
        <w:t>.</w:t>
      </w:r>
    </w:p>
    <w:p w:rsidR="00082D63" w:rsidRDefault="00082D63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Chalk drawings on the cement. </w:t>
      </w:r>
    </w:p>
    <w:p w:rsidR="00F7733E" w:rsidRDefault="00F7733E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Try stop motion animation with playdough</w:t>
      </w:r>
      <w:r w:rsidR="00082D63">
        <w:rPr>
          <w:rFonts w:eastAsia="Times New Roman"/>
        </w:rPr>
        <w:t>.</w:t>
      </w:r>
    </w:p>
    <w:p w:rsidR="00F7733E" w:rsidRDefault="00F7733E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Facetime </w:t>
      </w:r>
      <w:r w:rsidR="00082D63">
        <w:rPr>
          <w:rFonts w:eastAsia="Times New Roman"/>
        </w:rPr>
        <w:t xml:space="preserve">family members. </w:t>
      </w:r>
    </w:p>
    <w:p w:rsidR="00F7733E" w:rsidRDefault="003D6659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Make sketches or lists of the </w:t>
      </w:r>
      <w:r w:rsidR="00F7733E">
        <w:rPr>
          <w:rFonts w:eastAsia="Times New Roman"/>
        </w:rPr>
        <w:t xml:space="preserve">plants </w:t>
      </w:r>
      <w:r>
        <w:rPr>
          <w:rFonts w:eastAsia="Times New Roman"/>
        </w:rPr>
        <w:t>and</w:t>
      </w:r>
      <w:r w:rsidR="00F7733E">
        <w:rPr>
          <w:rFonts w:eastAsia="Times New Roman"/>
        </w:rPr>
        <w:t xml:space="preserve"> wildlife (from bugs on up) in your yard.</w:t>
      </w:r>
    </w:p>
    <w:p w:rsidR="007977BB" w:rsidRDefault="007977BB" w:rsidP="007977BB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Draw self-portraits.</w:t>
      </w:r>
    </w:p>
    <w:p w:rsidR="007977BB" w:rsidRDefault="007977BB" w:rsidP="007977BB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Learn about tourist attractions in different parts of the world. </w:t>
      </w:r>
    </w:p>
    <w:p w:rsidR="007977BB" w:rsidRDefault="007977BB" w:rsidP="007977BB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Hide an item and make a treasure map around the house. </w:t>
      </w:r>
    </w:p>
    <w:p w:rsidR="00F7733E" w:rsidRDefault="00C96B17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L</w:t>
      </w:r>
      <w:r w:rsidR="00F7733E">
        <w:rPr>
          <w:rFonts w:eastAsia="Times New Roman"/>
        </w:rPr>
        <w:t xml:space="preserve">earn the parts of plants/flowers </w:t>
      </w:r>
      <w:r>
        <w:rPr>
          <w:rFonts w:eastAsia="Times New Roman"/>
        </w:rPr>
        <w:t>and</w:t>
      </w:r>
      <w:r w:rsidR="00F7733E">
        <w:rPr>
          <w:rFonts w:eastAsia="Times New Roman"/>
        </w:rPr>
        <w:t xml:space="preserve"> how they function (bonus if they learn the Latin names).</w:t>
      </w:r>
    </w:p>
    <w:p w:rsidR="00F7733E" w:rsidRDefault="00675BA4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W</w:t>
      </w:r>
      <w:r w:rsidR="00F7733E">
        <w:rPr>
          <w:rFonts w:eastAsia="Times New Roman"/>
        </w:rPr>
        <w:t xml:space="preserve">rite a short story </w:t>
      </w:r>
      <w:r>
        <w:rPr>
          <w:rFonts w:eastAsia="Times New Roman"/>
        </w:rPr>
        <w:t>and</w:t>
      </w:r>
      <w:r w:rsidR="00F7733E">
        <w:rPr>
          <w:rFonts w:eastAsia="Times New Roman"/>
        </w:rPr>
        <w:t xml:space="preserve"> illustrate it</w:t>
      </w:r>
      <w:r w:rsidR="006551A9">
        <w:rPr>
          <w:rFonts w:eastAsia="Times New Roman"/>
        </w:rPr>
        <w:t xml:space="preserve"> together</w:t>
      </w:r>
      <w:r w:rsidR="00F7733E">
        <w:rPr>
          <w:rFonts w:eastAsia="Times New Roman"/>
        </w:rPr>
        <w:t>.</w:t>
      </w:r>
    </w:p>
    <w:p w:rsidR="00F7733E" w:rsidRDefault="00675BA4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L</w:t>
      </w:r>
      <w:r w:rsidR="00F7733E">
        <w:rPr>
          <w:rFonts w:eastAsia="Times New Roman"/>
        </w:rPr>
        <w:t xml:space="preserve">earn </w:t>
      </w:r>
      <w:r>
        <w:rPr>
          <w:rFonts w:eastAsia="Times New Roman"/>
        </w:rPr>
        <w:t>a new skill like braiding, sewing, or knitting.</w:t>
      </w:r>
    </w:p>
    <w:p w:rsidR="006551A9" w:rsidRDefault="006551A9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Learn how to meditate, do yoga and/or stretch. </w:t>
      </w:r>
    </w:p>
    <w:p w:rsidR="00DF1030" w:rsidRDefault="00DF1030" w:rsidP="00DF1030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Get active - Zumba or Dance-along videos on YouTube</w:t>
      </w:r>
    </w:p>
    <w:p w:rsidR="006551A9" w:rsidRDefault="006551A9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Prepare a picnic with the children in the back yard. </w:t>
      </w:r>
    </w:p>
    <w:p w:rsidR="00F7733E" w:rsidRDefault="00675BA4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Learn about how something is made and try it for yourselves</w:t>
      </w:r>
      <w:r w:rsidR="00E34EA2">
        <w:rPr>
          <w:rFonts w:eastAsia="Times New Roman"/>
        </w:rPr>
        <w:t xml:space="preserve"> like paper</w:t>
      </w:r>
      <w:r w:rsidR="009C3105">
        <w:rPr>
          <w:rFonts w:eastAsia="Times New Roman"/>
        </w:rPr>
        <w:t>,</w:t>
      </w:r>
      <w:r w:rsidR="00E34EA2">
        <w:rPr>
          <w:rFonts w:eastAsia="Times New Roman"/>
        </w:rPr>
        <w:t xml:space="preserve"> stuffed toys</w:t>
      </w:r>
      <w:r w:rsidR="009C3105">
        <w:rPr>
          <w:rFonts w:eastAsia="Times New Roman"/>
        </w:rPr>
        <w:t>, hand puppets, or sushi</w:t>
      </w:r>
      <w:r>
        <w:rPr>
          <w:rFonts w:eastAsia="Times New Roman"/>
        </w:rPr>
        <w:t>.</w:t>
      </w:r>
    </w:p>
    <w:p w:rsidR="00F7733E" w:rsidRPr="00EA39D9" w:rsidRDefault="00EA39D9" w:rsidP="00EA39D9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H</w:t>
      </w:r>
      <w:r w:rsidR="00F7733E">
        <w:rPr>
          <w:rFonts w:eastAsia="Times New Roman"/>
        </w:rPr>
        <w:t xml:space="preserve">ave the </w:t>
      </w:r>
      <w:r>
        <w:rPr>
          <w:rFonts w:eastAsia="Times New Roman"/>
        </w:rPr>
        <w:t>children</w:t>
      </w:r>
      <w:r w:rsidR="00F7733E">
        <w:rPr>
          <w:rFonts w:eastAsia="Times New Roman"/>
        </w:rPr>
        <w:t xml:space="preserve"> help with yard</w:t>
      </w:r>
      <w:r>
        <w:rPr>
          <w:rFonts w:eastAsia="Times New Roman"/>
        </w:rPr>
        <w:t xml:space="preserve"> </w:t>
      </w:r>
      <w:r w:rsidR="00F7733E">
        <w:rPr>
          <w:rFonts w:eastAsia="Times New Roman"/>
        </w:rPr>
        <w:t>work in between playing games outside. They're little, but they like getting dirty and "working" in the gardens.</w:t>
      </w:r>
    </w:p>
    <w:p w:rsidR="00F7733E" w:rsidRDefault="00310DD2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Play b</w:t>
      </w:r>
      <w:r w:rsidR="00F7733E">
        <w:rPr>
          <w:rFonts w:eastAsia="Times New Roman"/>
        </w:rPr>
        <w:t>oard games, card games</w:t>
      </w:r>
      <w:r w:rsidR="00565AC1">
        <w:rPr>
          <w:rFonts w:eastAsia="Times New Roman"/>
        </w:rPr>
        <w:t>, puzzles</w:t>
      </w:r>
      <w:r>
        <w:rPr>
          <w:rFonts w:eastAsia="Times New Roman"/>
        </w:rPr>
        <w:t xml:space="preserve"> – or create your own.</w:t>
      </w:r>
    </w:p>
    <w:p w:rsidR="00F7339A" w:rsidRPr="00F7339A" w:rsidRDefault="00EA39D9" w:rsidP="00F7339A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Learn how to do a magic trick and practice. </w:t>
      </w:r>
    </w:p>
    <w:p w:rsidR="00F7733E" w:rsidRDefault="001706A9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Have a campout in the loungeroom – use a tent or blanket, torch</w:t>
      </w:r>
      <w:r w:rsidR="00F7733E">
        <w:rPr>
          <w:rFonts w:eastAsia="Times New Roman"/>
        </w:rPr>
        <w:t>, snacks, books, and pillows</w:t>
      </w:r>
      <w:r>
        <w:rPr>
          <w:rFonts w:eastAsia="Times New Roman"/>
        </w:rPr>
        <w:t>.</w:t>
      </w:r>
    </w:p>
    <w:p w:rsidR="009C3105" w:rsidRDefault="00F7733E" w:rsidP="00207510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 w:rsidRPr="009C3105">
        <w:rPr>
          <w:rFonts w:eastAsia="Times New Roman"/>
        </w:rPr>
        <w:t xml:space="preserve">Have a shadow show in the reading tent </w:t>
      </w:r>
      <w:r w:rsidR="009C3105">
        <w:rPr>
          <w:rFonts w:eastAsia="Times New Roman"/>
        </w:rPr>
        <w:t>using</w:t>
      </w:r>
      <w:r w:rsidR="00A7114E">
        <w:rPr>
          <w:rFonts w:eastAsia="Times New Roman"/>
        </w:rPr>
        <w:t xml:space="preserve"> hand puppets, cardboard cut outs or hands. </w:t>
      </w:r>
      <w:r w:rsidR="009C3105">
        <w:rPr>
          <w:rFonts w:eastAsia="Times New Roman"/>
        </w:rPr>
        <w:t xml:space="preserve"> </w:t>
      </w:r>
    </w:p>
    <w:p w:rsidR="00F7733E" w:rsidRPr="009C3105" w:rsidRDefault="00F7733E" w:rsidP="00207510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 w:rsidRPr="009C3105">
        <w:rPr>
          <w:rFonts w:eastAsia="Times New Roman"/>
        </w:rPr>
        <w:t>Get binoculars and learn about the birds near your house, look them up on google and search for their birdcalls on YouTube</w:t>
      </w:r>
      <w:r w:rsidR="00E34EA2" w:rsidRPr="009C3105">
        <w:rPr>
          <w:rFonts w:eastAsia="Times New Roman"/>
        </w:rPr>
        <w:t>.</w:t>
      </w:r>
    </w:p>
    <w:p w:rsidR="00F7733E" w:rsidRDefault="00565AC1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Let the kids go wild with textas and cardboard boxes. </w:t>
      </w:r>
    </w:p>
    <w:p w:rsidR="00F7733E" w:rsidRDefault="00F7733E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Watch all the hand washing videos &amp; vote on your favo</w:t>
      </w:r>
      <w:r w:rsidR="00565AC1">
        <w:rPr>
          <w:rFonts w:eastAsia="Times New Roman"/>
        </w:rPr>
        <w:t>u</w:t>
      </w:r>
      <w:r>
        <w:rPr>
          <w:rFonts w:eastAsia="Times New Roman"/>
        </w:rPr>
        <w:t>rite. Discuss why each good, helpful, funny. The Holderness parody one is hilarious, the Vietnam Tiktok one is great choreography, some have good songs etc.</w:t>
      </w:r>
      <w:r w:rsidR="00565AC1">
        <w:rPr>
          <w:rFonts w:eastAsia="Times New Roman"/>
        </w:rPr>
        <w:t xml:space="preserve"> Try and make your own handwashing video. </w:t>
      </w:r>
    </w:p>
    <w:p w:rsidR="00F7733E" w:rsidRDefault="00565AC1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P</w:t>
      </w:r>
      <w:r w:rsidR="00F7733E">
        <w:rPr>
          <w:rFonts w:eastAsia="Times New Roman"/>
        </w:rPr>
        <w:t>ick your favo</w:t>
      </w:r>
      <w:r>
        <w:rPr>
          <w:rFonts w:eastAsia="Times New Roman"/>
        </w:rPr>
        <w:t>u</w:t>
      </w:r>
      <w:r w:rsidR="00F7733E">
        <w:rPr>
          <w:rFonts w:eastAsia="Times New Roman"/>
        </w:rPr>
        <w:t>rite song with a 20 second refrain or verse perfect for hand washing length of time.</w:t>
      </w:r>
    </w:p>
    <w:p w:rsidR="00F7733E" w:rsidRDefault="00565AC1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Take the time to clean up and organise the children’s space. Make a donation box. </w:t>
      </w:r>
    </w:p>
    <w:p w:rsidR="00F7733E" w:rsidRDefault="00F7733E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Any and all art </w:t>
      </w:r>
      <w:r w:rsidR="006551A9">
        <w:rPr>
          <w:rFonts w:eastAsia="Times New Roman"/>
        </w:rPr>
        <w:t>and craft available at</w:t>
      </w:r>
      <w:r>
        <w:rPr>
          <w:rFonts w:eastAsia="Times New Roman"/>
        </w:rPr>
        <w:t xml:space="preserve"> home: beading, painting, drawing, </w:t>
      </w:r>
      <w:r w:rsidR="006551A9">
        <w:rPr>
          <w:rFonts w:eastAsia="Times New Roman"/>
        </w:rPr>
        <w:t xml:space="preserve">macaroni art, </w:t>
      </w:r>
      <w:r>
        <w:rPr>
          <w:rFonts w:eastAsia="Times New Roman"/>
        </w:rPr>
        <w:t xml:space="preserve">play dough or kinetic sand, sewing, etc. </w:t>
      </w:r>
    </w:p>
    <w:p w:rsidR="00F7733E" w:rsidRDefault="0033340E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Check out kid’s science experiments on YouTube and try a few. </w:t>
      </w:r>
    </w:p>
    <w:p w:rsidR="00F7733E" w:rsidRDefault="009C3105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G</w:t>
      </w:r>
      <w:r w:rsidR="00F7733E">
        <w:rPr>
          <w:rFonts w:eastAsia="Times New Roman"/>
        </w:rPr>
        <w:t>ive the dogs a bath and brush</w:t>
      </w:r>
      <w:r>
        <w:rPr>
          <w:rFonts w:eastAsia="Times New Roman"/>
        </w:rPr>
        <w:t>.</w:t>
      </w:r>
    </w:p>
    <w:p w:rsidR="00F7733E" w:rsidRDefault="009C3105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Have the children help with cleaning tasks around the house – cleaning and washing cars, mowing the lawn, housework. </w:t>
      </w:r>
    </w:p>
    <w:p w:rsidR="009C3105" w:rsidRDefault="009C3105" w:rsidP="00634347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Have a movie marathon complete with popcorn. </w:t>
      </w:r>
    </w:p>
    <w:p w:rsidR="009C3105" w:rsidRDefault="009C3105" w:rsidP="00634347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Have a glowstick party or a disco with the children’s favourite music. </w:t>
      </w:r>
    </w:p>
    <w:p w:rsidR="00F7733E" w:rsidRDefault="00F7733E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Listen to </w:t>
      </w:r>
      <w:r w:rsidR="009C3105">
        <w:rPr>
          <w:rFonts w:eastAsia="Times New Roman"/>
        </w:rPr>
        <w:t>child</w:t>
      </w:r>
      <w:r>
        <w:rPr>
          <w:rFonts w:eastAsia="Times New Roman"/>
        </w:rPr>
        <w:t xml:space="preserve"> podcasts </w:t>
      </w:r>
      <w:r w:rsidR="009C3105">
        <w:rPr>
          <w:rFonts w:eastAsia="Times New Roman"/>
        </w:rPr>
        <w:t>like</w:t>
      </w:r>
      <w:r>
        <w:rPr>
          <w:rFonts w:eastAsia="Times New Roman"/>
        </w:rPr>
        <w:t xml:space="preserve"> story pirates and smash boom.</w:t>
      </w:r>
    </w:p>
    <w:p w:rsidR="00F7733E" w:rsidRDefault="00895C81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S</w:t>
      </w:r>
      <w:r w:rsidR="00F7733E">
        <w:rPr>
          <w:rFonts w:eastAsia="Times New Roman"/>
        </w:rPr>
        <w:t xml:space="preserve">tudy planets, then have the </w:t>
      </w:r>
      <w:r>
        <w:rPr>
          <w:rFonts w:eastAsia="Times New Roman"/>
        </w:rPr>
        <w:t>children</w:t>
      </w:r>
      <w:r w:rsidR="00F7733E">
        <w:rPr>
          <w:rFonts w:eastAsia="Times New Roman"/>
        </w:rPr>
        <w:t xml:space="preserve"> create their own planets</w:t>
      </w:r>
      <w:r>
        <w:rPr>
          <w:rFonts w:eastAsia="Times New Roman"/>
        </w:rPr>
        <w:t xml:space="preserve"> –</w:t>
      </w:r>
      <w:r w:rsidR="00F7733E">
        <w:rPr>
          <w:rFonts w:eastAsia="Times New Roman"/>
        </w:rPr>
        <w:t xml:space="preserve"> how big is it, where in the universe is it located, atmosphere conditions, can it sustain life, how long is a day/year, name it, etc.</w:t>
      </w:r>
    </w:p>
    <w:p w:rsidR="00895C81" w:rsidRDefault="00F7733E" w:rsidP="008E15E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 w:rsidRPr="00895C81">
        <w:rPr>
          <w:rFonts w:eastAsia="Times New Roman"/>
        </w:rPr>
        <w:t>Design a new space craft, draw plans, then create out of legos or household items. Spend some time pretending you're on different planets with different gravity</w:t>
      </w:r>
      <w:r w:rsidR="00895C81">
        <w:rPr>
          <w:rFonts w:eastAsia="Times New Roman"/>
        </w:rPr>
        <w:t>.</w:t>
      </w:r>
    </w:p>
    <w:p w:rsidR="00895C81" w:rsidRDefault="00895C81" w:rsidP="008E15E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Learn about</w:t>
      </w:r>
      <w:r w:rsidR="00F7733E" w:rsidRPr="00895C81">
        <w:rPr>
          <w:rFonts w:eastAsia="Times New Roman"/>
        </w:rPr>
        <w:t xml:space="preserve"> animals, geography, body systems, historical events/time periods, etc. </w:t>
      </w:r>
      <w:r>
        <w:rPr>
          <w:rFonts w:eastAsia="Times New Roman"/>
        </w:rPr>
        <w:t xml:space="preserve">and go on imaginary adventures that are linked to your learnings. </w:t>
      </w:r>
    </w:p>
    <w:p w:rsidR="00F7733E" w:rsidRDefault="00895C81" w:rsidP="00F773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Go</w:t>
      </w:r>
      <w:r w:rsidR="00F7733E">
        <w:rPr>
          <w:rFonts w:eastAsia="Times New Roman"/>
        </w:rPr>
        <w:t xml:space="preserve"> through cabinets and figure out recipes for </w:t>
      </w:r>
      <w:r>
        <w:rPr>
          <w:rFonts w:eastAsia="Times New Roman"/>
        </w:rPr>
        <w:t xml:space="preserve">weird and interesting items. </w:t>
      </w:r>
    </w:p>
    <w:sectPr w:rsidR="00F7733E" w:rsidSect="00F7733E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F9" w:rsidRDefault="001C76F9" w:rsidP="001C76F9">
      <w:r>
        <w:separator/>
      </w:r>
    </w:p>
  </w:endnote>
  <w:endnote w:type="continuationSeparator" w:id="0">
    <w:p w:rsidR="001C76F9" w:rsidRDefault="001C76F9" w:rsidP="001C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288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459" w:rsidRDefault="00EE6459" w:rsidP="00EE6459">
        <w:pPr>
          <w:pStyle w:val="Footer"/>
        </w:pPr>
        <w:r>
          <w:t>17 March 2020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8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6F9" w:rsidRPr="001C76F9" w:rsidRDefault="001C76F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F9" w:rsidRDefault="001C76F9" w:rsidP="001C76F9">
      <w:r>
        <w:separator/>
      </w:r>
    </w:p>
  </w:footnote>
  <w:footnote w:type="continuationSeparator" w:id="0">
    <w:p w:rsidR="001C76F9" w:rsidRDefault="001C76F9" w:rsidP="001C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F9" w:rsidRDefault="00F7733E" w:rsidP="00F7733E">
    <w:pPr>
      <w:pStyle w:val="Header"/>
      <w:jc w:val="center"/>
      <w:rPr>
        <w:b/>
        <w:sz w:val="30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92162A6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492250" cy="6477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76F9" w:rsidRPr="001C76F9">
      <w:rPr>
        <w:b/>
        <w:sz w:val="32"/>
      </w:rPr>
      <w:t>Managing Self-Isolation with Children</w:t>
    </w:r>
  </w:p>
  <w:p w:rsidR="001C76F9" w:rsidRDefault="00F7733E" w:rsidP="00F7733E">
    <w:pPr>
      <w:pStyle w:val="Header"/>
      <w:jc w:val="center"/>
      <w:rPr>
        <w:b/>
        <w:sz w:val="30"/>
      </w:rPr>
    </w:pPr>
    <w:r>
      <w:rPr>
        <w:b/>
        <w:sz w:val="30"/>
      </w:rPr>
      <w:t>Activity Ideas</w:t>
    </w:r>
  </w:p>
  <w:p w:rsidR="00A7114E" w:rsidRPr="001C76F9" w:rsidRDefault="00A7114E" w:rsidP="00F7733E">
    <w:pPr>
      <w:pStyle w:val="Header"/>
      <w:jc w:val="center"/>
      <w:rPr>
        <w:b/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0443"/>
    <w:multiLevelType w:val="hybridMultilevel"/>
    <w:tmpl w:val="461E6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0142"/>
    <w:multiLevelType w:val="hybridMultilevel"/>
    <w:tmpl w:val="04489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56A1A"/>
    <w:multiLevelType w:val="hybridMultilevel"/>
    <w:tmpl w:val="8AE4E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A51AF"/>
    <w:multiLevelType w:val="hybridMultilevel"/>
    <w:tmpl w:val="F90A7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46D9A"/>
    <w:multiLevelType w:val="hybridMultilevel"/>
    <w:tmpl w:val="E31C5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F9"/>
    <w:rsid w:val="00082D63"/>
    <w:rsid w:val="00152D91"/>
    <w:rsid w:val="001706A9"/>
    <w:rsid w:val="001C02B5"/>
    <w:rsid w:val="001C76F9"/>
    <w:rsid w:val="00306987"/>
    <w:rsid w:val="00310DD2"/>
    <w:rsid w:val="0033340E"/>
    <w:rsid w:val="003B1143"/>
    <w:rsid w:val="003D6659"/>
    <w:rsid w:val="00496289"/>
    <w:rsid w:val="005147D1"/>
    <w:rsid w:val="00565AC1"/>
    <w:rsid w:val="00602742"/>
    <w:rsid w:val="006551A9"/>
    <w:rsid w:val="00675BA4"/>
    <w:rsid w:val="006B3416"/>
    <w:rsid w:val="006B410B"/>
    <w:rsid w:val="006B6841"/>
    <w:rsid w:val="007977BB"/>
    <w:rsid w:val="00844A9A"/>
    <w:rsid w:val="00884E42"/>
    <w:rsid w:val="00895C81"/>
    <w:rsid w:val="0092560B"/>
    <w:rsid w:val="00957F14"/>
    <w:rsid w:val="009C3105"/>
    <w:rsid w:val="00A7114E"/>
    <w:rsid w:val="00BB0EFD"/>
    <w:rsid w:val="00C96B17"/>
    <w:rsid w:val="00DF1030"/>
    <w:rsid w:val="00E171EE"/>
    <w:rsid w:val="00E34EA2"/>
    <w:rsid w:val="00E56F24"/>
    <w:rsid w:val="00EA39D9"/>
    <w:rsid w:val="00EE6459"/>
    <w:rsid w:val="00F7339A"/>
    <w:rsid w:val="00F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E2461C-A8B0-44BA-8984-C3D637EF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6F9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6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7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6F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76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6F9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C76F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activitiesblog.com/135609/list-of-education-companies-offering-free-subscriptions/" TargetMode="External"/><Relationship Id="rId13" Type="http://schemas.openxmlformats.org/officeDocument/2006/relationships/hyperlink" Target="https://www.redcross.org.au/getmedia/60d44951-875d-43c7-8415-1fee678ce1a1/helping-children-and-young-people-cope.pdf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dcross.org.au/coronavirus" TargetMode="External"/><Relationship Id="rId12" Type="http://schemas.openxmlformats.org/officeDocument/2006/relationships/hyperlink" Target="https://www.redcross.org.au/getmedia/4cf85fb0-9ab3-43c6-91ac-f04056666da4/2018-01-01-Get-Ready-Kids-NEW-Screen.pdf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prepare/managing-stress-anxiet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cpr/readywrigley/documents/RW_Coping_After_a_Disaster_508.pdf" TargetMode="External"/><Relationship Id="rId10" Type="http://schemas.openxmlformats.org/officeDocument/2006/relationships/hyperlink" Target="https://www.nctsn.org/resources/parent-caregiver-guide-to-helping-families-cope-with-the-coronavirus-disease-20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ychildren.org/English/health-issues/conditions/chest-lungs/Pages/2019-Novel-Coronavirus.aspx" TargetMode="External"/><Relationship Id="rId14" Type="http://schemas.openxmlformats.org/officeDocument/2006/relationships/hyperlink" Target="https://www.redcross.org.au/CMSPages/GetAmazonFile.aspx?path=~\australianredcross\files\63\63036b9a-98fd-4cf0-910f-197ef64293a7.pdf&amp;hash=6c6bd2de62ea8836467f468acedf9564c4c7ffe93548ad598397fa1aa1d2ae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Stubbin</dc:creator>
  <cp:keywords/>
  <dc:description/>
  <cp:lastModifiedBy>Michelle Resnikoff</cp:lastModifiedBy>
  <cp:revision>2</cp:revision>
  <dcterms:created xsi:type="dcterms:W3CDTF">2020-04-08T10:43:00Z</dcterms:created>
  <dcterms:modified xsi:type="dcterms:W3CDTF">2020-04-08T10:43:00Z</dcterms:modified>
</cp:coreProperties>
</file>